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4EC8" w14:textId="6127429F" w:rsidR="00140FCC" w:rsidRDefault="00143E46" w:rsidP="00140FCC">
      <w:pPr>
        <w:jc w:val="both"/>
      </w:pPr>
      <w:r w:rsidRPr="001F5246">
        <w:rPr>
          <w:noProof/>
          <w:lang w:eastAsia="fr-FR"/>
        </w:rPr>
        <w:drawing>
          <wp:inline distT="0" distB="0" distL="0" distR="0" wp14:anchorId="3D00EB15" wp14:editId="6A9D7185">
            <wp:extent cx="1143000" cy="581025"/>
            <wp:effectExtent l="0" t="0" r="0" b="9525"/>
            <wp:docPr id="3" name="Image 3" descr="D:\IDG\nouveau logo 2022\IDG_MONOGRAMME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IDG\nouveau logo 2022\IDG_MONOGRAMME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9AE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765C57" wp14:editId="3A33A714">
            <wp:simplePos x="0" y="0"/>
            <wp:positionH relativeFrom="column">
              <wp:posOffset>4290060</wp:posOffset>
            </wp:positionH>
            <wp:positionV relativeFrom="paragraph">
              <wp:posOffset>-53340</wp:posOffset>
            </wp:positionV>
            <wp:extent cx="680720" cy="772160"/>
            <wp:effectExtent l="0" t="0" r="5080" b="8890"/>
            <wp:wrapNone/>
            <wp:docPr id="2" name="Image 2" descr="LogosCn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n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E5E">
        <w:t xml:space="preserve">     </w:t>
      </w:r>
    </w:p>
    <w:p w14:paraId="6340E1BF" w14:textId="77777777" w:rsidR="00C709AE" w:rsidRDefault="00C709AE" w:rsidP="00140FCC">
      <w:pPr>
        <w:jc w:val="both"/>
      </w:pPr>
    </w:p>
    <w:p w14:paraId="55ED6C70" w14:textId="173F0E45" w:rsidR="00C709AE" w:rsidRPr="00143E46" w:rsidRDefault="00794C36" w:rsidP="00143E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É</w:t>
      </w:r>
      <w:r w:rsidR="00143E46" w:rsidRPr="00143E46">
        <w:rPr>
          <w:rFonts w:ascii="Arial" w:hAnsi="Arial" w:cs="Arial"/>
          <w:b/>
          <w:sz w:val="36"/>
          <w:szCs w:val="36"/>
        </w:rPr>
        <w:t>COLE D’</w:t>
      </w:r>
      <w:r>
        <w:rPr>
          <w:rFonts w:ascii="Arial" w:hAnsi="Arial" w:cs="Arial"/>
          <w:b/>
          <w:sz w:val="36"/>
          <w:szCs w:val="36"/>
        </w:rPr>
        <w:t>É</w:t>
      </w:r>
      <w:r w:rsidR="00143E46" w:rsidRPr="00143E46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>É</w:t>
      </w:r>
      <w:r w:rsidR="00143E46" w:rsidRPr="00143E46">
        <w:rPr>
          <w:rFonts w:ascii="Arial" w:hAnsi="Arial" w:cs="Arial"/>
          <w:b/>
          <w:sz w:val="36"/>
          <w:szCs w:val="36"/>
        </w:rPr>
        <w:t xml:space="preserve"> 202</w:t>
      </w:r>
      <w:r w:rsidR="00103E5E">
        <w:rPr>
          <w:rFonts w:ascii="Arial" w:hAnsi="Arial" w:cs="Arial"/>
          <w:b/>
          <w:sz w:val="36"/>
          <w:szCs w:val="36"/>
        </w:rPr>
        <w:t>5</w:t>
      </w:r>
    </w:p>
    <w:p w14:paraId="2FCBCA92" w14:textId="77777777" w:rsidR="00C709AE" w:rsidRDefault="00C709AE" w:rsidP="00140FCC">
      <w:pPr>
        <w:jc w:val="both"/>
      </w:pPr>
    </w:p>
    <w:p w14:paraId="0E6E1A75" w14:textId="2FFFB446" w:rsidR="00070223" w:rsidRPr="00794C36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794C36">
        <w:rPr>
          <w:rFonts w:ascii="Arial" w:hAnsi="Arial" w:cs="Arial"/>
          <w:sz w:val="24"/>
          <w:szCs w:val="24"/>
        </w:rPr>
        <w:t>Le GIS Institut du Genre lance, à destination des partenaires de l’Institut</w:t>
      </w:r>
      <w:r w:rsidR="00794C36" w:rsidRPr="00794C36">
        <w:rPr>
          <w:rFonts w:ascii="Arial" w:hAnsi="Arial" w:cs="Arial"/>
          <w:sz w:val="24"/>
          <w:szCs w:val="24"/>
        </w:rPr>
        <w:t xml:space="preserve"> </w:t>
      </w:r>
      <w:r w:rsidR="00794C36" w:rsidRPr="00794C36">
        <w:rPr>
          <w:rFonts w:ascii="Arial" w:eastAsia="Times New Roman" w:hAnsi="Arial" w:cs="Arial"/>
          <w:sz w:val="24"/>
          <w:szCs w:val="24"/>
          <w:lang w:eastAsia="fr-FR"/>
        </w:rPr>
        <w:t xml:space="preserve">(voir la liste des </w:t>
      </w:r>
      <w:hyperlink r:id="rId7" w:history="1">
        <w:r w:rsidR="00794C36" w:rsidRPr="00794C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partenaires institutionnels du GIS</w:t>
        </w:r>
      </w:hyperlink>
      <w:r w:rsidR="00794C36" w:rsidRPr="00794C36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794C36">
        <w:rPr>
          <w:rFonts w:ascii="Arial" w:hAnsi="Arial" w:cs="Arial"/>
          <w:sz w:val="24"/>
          <w:szCs w:val="24"/>
        </w:rPr>
        <w:t>, une campagne de financement de formations doctorales de type « </w:t>
      </w:r>
      <w:r w:rsidRPr="00794C36">
        <w:rPr>
          <w:rFonts w:ascii="Arial" w:hAnsi="Arial" w:cs="Arial"/>
          <w:b/>
          <w:bCs/>
          <w:sz w:val="24"/>
          <w:szCs w:val="24"/>
        </w:rPr>
        <w:t>école d’été</w:t>
      </w:r>
      <w:r w:rsidRPr="00794C36">
        <w:rPr>
          <w:rFonts w:ascii="Arial" w:hAnsi="Arial" w:cs="Arial"/>
          <w:sz w:val="24"/>
          <w:szCs w:val="24"/>
        </w:rPr>
        <w:t xml:space="preserve"> ». </w:t>
      </w:r>
    </w:p>
    <w:p w14:paraId="30F9ACB5" w14:textId="2980EBDE" w:rsidR="00070223" w:rsidRPr="0095720D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Ces école</w:t>
      </w:r>
      <w:r w:rsidR="00794C36" w:rsidRPr="0095720D">
        <w:rPr>
          <w:rFonts w:ascii="Arial" w:hAnsi="Arial" w:cs="Arial"/>
          <w:sz w:val="24"/>
          <w:szCs w:val="24"/>
        </w:rPr>
        <w:t>s</w:t>
      </w:r>
      <w:r w:rsidRPr="0095720D">
        <w:rPr>
          <w:rFonts w:ascii="Arial" w:hAnsi="Arial" w:cs="Arial"/>
          <w:sz w:val="24"/>
          <w:szCs w:val="24"/>
        </w:rPr>
        <w:t xml:space="preserve"> d’été devront être organisées </w:t>
      </w:r>
      <w:r w:rsidRPr="0095720D">
        <w:rPr>
          <w:rFonts w:ascii="Arial" w:hAnsi="Arial" w:cs="Arial"/>
          <w:b/>
          <w:color w:val="00B050"/>
          <w:sz w:val="24"/>
          <w:szCs w:val="24"/>
        </w:rPr>
        <w:t xml:space="preserve">entre </w:t>
      </w:r>
      <w:r w:rsidR="00794C36" w:rsidRPr="0095720D">
        <w:rPr>
          <w:rFonts w:ascii="Arial" w:hAnsi="Arial" w:cs="Arial"/>
          <w:b/>
          <w:color w:val="00B050"/>
          <w:sz w:val="24"/>
          <w:szCs w:val="24"/>
        </w:rPr>
        <w:t>début avril et fin septembre</w:t>
      </w:r>
      <w:r w:rsidR="00143E46" w:rsidRPr="0095720D">
        <w:rPr>
          <w:rFonts w:ascii="Arial" w:hAnsi="Arial" w:cs="Arial"/>
          <w:b/>
          <w:color w:val="00B050"/>
          <w:sz w:val="24"/>
          <w:szCs w:val="24"/>
        </w:rPr>
        <w:t xml:space="preserve"> 202</w:t>
      </w:r>
      <w:r w:rsidR="00794C36" w:rsidRPr="0095720D">
        <w:rPr>
          <w:rFonts w:ascii="Arial" w:hAnsi="Arial" w:cs="Arial"/>
          <w:b/>
          <w:color w:val="00B050"/>
          <w:sz w:val="24"/>
          <w:szCs w:val="24"/>
        </w:rPr>
        <w:t>5</w:t>
      </w:r>
      <w:r w:rsidRPr="0095720D">
        <w:rPr>
          <w:rFonts w:ascii="Arial" w:hAnsi="Arial" w:cs="Arial"/>
          <w:color w:val="00B050"/>
          <w:sz w:val="24"/>
          <w:szCs w:val="24"/>
        </w:rPr>
        <w:t xml:space="preserve">. </w:t>
      </w:r>
    </w:p>
    <w:p w14:paraId="75636A0D" w14:textId="77777777" w:rsidR="00070223" w:rsidRPr="0095720D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Seront privilégiés les projets : </w:t>
      </w:r>
    </w:p>
    <w:p w14:paraId="01E86DD0" w14:textId="77777777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prévoyant une formation d’au moins trois jours ; </w:t>
      </w:r>
    </w:p>
    <w:p w14:paraId="4CC9660E" w14:textId="3A0C30D4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prévoyant un ratio entre encadrant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>es et doctorant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 xml:space="preserve">es d’au moins ¼ ; </w:t>
      </w:r>
    </w:p>
    <w:p w14:paraId="655D0858" w14:textId="0C5D2E1B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prévoyant l’accueil d’au moins dix doctorant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 xml:space="preserve">es provenant d’unités de recherche différentes ; </w:t>
      </w:r>
    </w:p>
    <w:p w14:paraId="3D15FFF8" w14:textId="79E5E152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prévoyant le recrutement des doctorant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>es concerné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 xml:space="preserve">es par appel à candidatures ; </w:t>
      </w:r>
    </w:p>
    <w:p w14:paraId="1009AB6F" w14:textId="77777777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présentant une dimension interdisciplinaire ; </w:t>
      </w:r>
    </w:p>
    <w:p w14:paraId="5E0268BC" w14:textId="77777777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présentant une dimension internationale. </w:t>
      </w:r>
    </w:p>
    <w:p w14:paraId="1D78E2F8" w14:textId="77777777" w:rsidR="00070223" w:rsidRPr="0095720D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Sont éligibles au financement : </w:t>
      </w:r>
    </w:p>
    <w:p w14:paraId="41A8026F" w14:textId="19DA834C" w:rsidR="00070223" w:rsidRPr="00070223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>les dépenses liées au déplacement et au séjour des doctorant</w:t>
      </w:r>
      <w:r w:rsidR="0095720D" w:rsidRPr="001C3591">
        <w:rPr>
          <w:rFonts w:eastAsia="Times New Roman"/>
          <w:b/>
          <w:bCs/>
          <w:lang w:eastAsia="fr-FR"/>
        </w:rPr>
        <w:t>·</w:t>
      </w:r>
      <w:r w:rsidRPr="00070223">
        <w:rPr>
          <w:rFonts w:ascii="Arial" w:hAnsi="Arial" w:cs="Arial"/>
          <w:sz w:val="24"/>
          <w:szCs w:val="24"/>
        </w:rPr>
        <w:t>es comme des encadrant</w:t>
      </w:r>
      <w:r w:rsidR="0095720D" w:rsidRPr="001C3591">
        <w:rPr>
          <w:rFonts w:eastAsia="Times New Roman"/>
          <w:b/>
          <w:bCs/>
          <w:lang w:eastAsia="fr-FR"/>
        </w:rPr>
        <w:t>·</w:t>
      </w:r>
      <w:r w:rsidRPr="00070223">
        <w:rPr>
          <w:rFonts w:ascii="Arial" w:hAnsi="Arial" w:cs="Arial"/>
          <w:sz w:val="24"/>
          <w:szCs w:val="24"/>
        </w:rPr>
        <w:t xml:space="preserve">es ; </w:t>
      </w:r>
    </w:p>
    <w:p w14:paraId="65723AF5" w14:textId="77777777" w:rsidR="00070223" w:rsidRPr="00070223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 xml:space="preserve">les dépenses liées à la captation et à la diffusion des formations. </w:t>
      </w:r>
    </w:p>
    <w:p w14:paraId="6A4CB2A7" w14:textId="2AEC2FC5" w:rsidR="00070223" w:rsidRPr="00070223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>Montant alloué : 2</w:t>
      </w:r>
      <w:r w:rsidR="0095720D">
        <w:rPr>
          <w:rFonts w:ascii="Arial" w:hAnsi="Arial" w:cs="Arial"/>
          <w:sz w:val="24"/>
          <w:szCs w:val="24"/>
        </w:rPr>
        <w:t> </w:t>
      </w:r>
      <w:r w:rsidRPr="00070223">
        <w:rPr>
          <w:rFonts w:ascii="Arial" w:hAnsi="Arial" w:cs="Arial"/>
          <w:sz w:val="24"/>
          <w:szCs w:val="24"/>
        </w:rPr>
        <w:t xml:space="preserve">000 euros maximum par projet. </w:t>
      </w:r>
    </w:p>
    <w:p w14:paraId="1B6E8EDB" w14:textId="32C2ADC2" w:rsidR="00070223" w:rsidRPr="00070223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 xml:space="preserve">Les propositions devront être transmises </w:t>
      </w:r>
      <w:r w:rsidR="003E3ED2" w:rsidRPr="003E3ED2">
        <w:rPr>
          <w:rFonts w:ascii="Arial" w:hAnsi="Arial" w:cs="Arial"/>
          <w:b/>
          <w:color w:val="FF0000"/>
          <w:sz w:val="24"/>
          <w:szCs w:val="24"/>
        </w:rPr>
        <w:t>avant le</w:t>
      </w:r>
      <w:r w:rsidRPr="003E3E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3ED2" w:rsidRPr="003E3ED2">
        <w:rPr>
          <w:rFonts w:ascii="Arial" w:hAnsi="Arial" w:cs="Arial"/>
          <w:b/>
          <w:color w:val="FF0000"/>
          <w:sz w:val="24"/>
          <w:szCs w:val="24"/>
        </w:rPr>
        <w:t>16 janvier</w:t>
      </w:r>
      <w:r w:rsidR="00143E46" w:rsidRPr="003E3ED2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3E3ED2" w:rsidRPr="003E3ED2">
        <w:rPr>
          <w:rFonts w:ascii="Arial" w:hAnsi="Arial" w:cs="Arial"/>
          <w:b/>
          <w:color w:val="FF0000"/>
          <w:sz w:val="24"/>
          <w:szCs w:val="24"/>
        </w:rPr>
        <w:t>5 à</w:t>
      </w:r>
      <w:r w:rsidR="00143E46" w:rsidRPr="003E3ED2">
        <w:rPr>
          <w:rFonts w:ascii="Arial" w:hAnsi="Arial" w:cs="Arial"/>
          <w:b/>
          <w:color w:val="FF0000"/>
          <w:sz w:val="24"/>
          <w:szCs w:val="24"/>
        </w:rPr>
        <w:t xml:space="preserve"> 12h</w:t>
      </w:r>
      <w:r w:rsidRPr="00070223">
        <w:rPr>
          <w:rFonts w:ascii="Arial" w:hAnsi="Arial" w:cs="Arial"/>
          <w:sz w:val="24"/>
          <w:szCs w:val="24"/>
        </w:rPr>
        <w:t xml:space="preserve"> à l’adresse suivante : </w:t>
      </w:r>
      <w:hyperlink r:id="rId8" w:history="1">
        <w:r w:rsidRPr="00070223">
          <w:rPr>
            <w:rStyle w:val="Lienhypertexte"/>
            <w:rFonts w:ascii="Arial" w:hAnsi="Arial" w:cs="Arial"/>
            <w:b/>
            <w:bCs/>
            <w:sz w:val="24"/>
            <w:szCs w:val="24"/>
          </w:rPr>
          <w:t>sg-gis-idgenre@mshparisnord.fr</w:t>
        </w:r>
      </w:hyperlink>
      <w:r w:rsidRPr="000702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223">
        <w:rPr>
          <w:rFonts w:ascii="Arial" w:hAnsi="Arial" w:cs="Arial"/>
          <w:bCs/>
          <w:sz w:val="24"/>
          <w:szCs w:val="24"/>
        </w:rPr>
        <w:t>avec l’indication explicite dans le titre du courriel « École d’été – nom du demandeur/de la demandeuse » (les candidat</w:t>
      </w:r>
      <w:r w:rsidR="00744E7C" w:rsidRPr="001C3591">
        <w:rPr>
          <w:rFonts w:eastAsia="Times New Roman"/>
          <w:b/>
          <w:bCs/>
          <w:lang w:eastAsia="fr-FR"/>
        </w:rPr>
        <w:t>·</w:t>
      </w:r>
      <w:r w:rsidRPr="00070223">
        <w:rPr>
          <w:rFonts w:ascii="Arial" w:hAnsi="Arial" w:cs="Arial"/>
          <w:bCs/>
          <w:sz w:val="24"/>
          <w:szCs w:val="24"/>
        </w:rPr>
        <w:t xml:space="preserve">es doivent veiller à conserver l’accusé de réception qui leur en sera fait) </w:t>
      </w:r>
    </w:p>
    <w:p w14:paraId="510121B6" w14:textId="77777777" w:rsidR="00140FCC" w:rsidRPr="0095607D" w:rsidRDefault="00140FCC" w:rsidP="00140FCC">
      <w:pPr>
        <w:jc w:val="both"/>
        <w:rPr>
          <w:rFonts w:ascii="Arial" w:hAnsi="Arial" w:cs="Arial"/>
          <w:sz w:val="24"/>
          <w:szCs w:val="24"/>
        </w:rPr>
      </w:pPr>
    </w:p>
    <w:sectPr w:rsidR="00140FCC" w:rsidRPr="0095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D63"/>
    <w:multiLevelType w:val="hybridMultilevel"/>
    <w:tmpl w:val="26CCAC40"/>
    <w:lvl w:ilvl="0" w:tplc="4DBA6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CC"/>
    <w:rsid w:val="00070223"/>
    <w:rsid w:val="000C44C6"/>
    <w:rsid w:val="00103E5E"/>
    <w:rsid w:val="00114210"/>
    <w:rsid w:val="00140FCC"/>
    <w:rsid w:val="00143E46"/>
    <w:rsid w:val="002B4C7E"/>
    <w:rsid w:val="00345B67"/>
    <w:rsid w:val="00363FF0"/>
    <w:rsid w:val="003E07D3"/>
    <w:rsid w:val="003E3ED2"/>
    <w:rsid w:val="006D1FD6"/>
    <w:rsid w:val="00744E7C"/>
    <w:rsid w:val="00794C36"/>
    <w:rsid w:val="008F1966"/>
    <w:rsid w:val="00924D3B"/>
    <w:rsid w:val="0095607D"/>
    <w:rsid w:val="0095720D"/>
    <w:rsid w:val="00A70563"/>
    <w:rsid w:val="00B21D9C"/>
    <w:rsid w:val="00C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AB0"/>
  <w15:chartTrackingRefBased/>
  <w15:docId w15:val="{5C746511-6375-4B90-8B0D-256FA5E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D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0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-gis-idgenre@mshparisnord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itut-du-genre.fr/fr/le-gis-institut-du-genre/etablissements-partenaires-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Pichard Marc</dc:creator>
  <cp:keywords/>
  <dc:description/>
  <cp:lastModifiedBy>Microsoft Office User</cp:lastModifiedBy>
  <cp:revision>10</cp:revision>
  <dcterms:created xsi:type="dcterms:W3CDTF">2023-09-21T13:46:00Z</dcterms:created>
  <dcterms:modified xsi:type="dcterms:W3CDTF">2024-10-28T08:16:00Z</dcterms:modified>
</cp:coreProperties>
</file>